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9465" w14:textId="77777777" w:rsidR="00A74F92" w:rsidRDefault="00A74F92"/>
    <w:p w14:paraId="69370991" w14:textId="77777777" w:rsidR="00F33394" w:rsidRDefault="40910FD2">
      <w:pPr>
        <w:rPr>
          <w:b/>
          <w:bCs/>
        </w:rPr>
      </w:pPr>
      <w:r w:rsidRPr="3E4CF3A3">
        <w:rPr>
          <w:b/>
          <w:bCs/>
        </w:rPr>
        <w:t xml:space="preserve">PHAB </w:t>
      </w:r>
      <w:r w:rsidR="00D14B4D" w:rsidRPr="3E4CF3A3">
        <w:rPr>
          <w:b/>
          <w:bCs/>
        </w:rPr>
        <w:t>APPLICATION FOR EXTENSION DURING PANDEMIC</w:t>
      </w:r>
      <w:r w:rsidR="20441112" w:rsidRPr="18B02372">
        <w:rPr>
          <w:b/>
          <w:bCs/>
        </w:rPr>
        <w:t xml:space="preserve"> </w:t>
      </w:r>
    </w:p>
    <w:p w14:paraId="7B8DAA17" w14:textId="7558C2D3" w:rsidR="000F3177" w:rsidRPr="00197B72" w:rsidRDefault="20441112">
      <w:pPr>
        <w:rPr>
          <w:b/>
          <w:bCs/>
        </w:rPr>
      </w:pPr>
      <w:r w:rsidRPr="18B02372">
        <w:rPr>
          <w:b/>
          <w:bCs/>
        </w:rPr>
        <w:t>(</w:t>
      </w:r>
      <w:r w:rsidR="007C3728">
        <w:rPr>
          <w:b/>
          <w:bCs/>
        </w:rPr>
        <w:t xml:space="preserve">Approved </w:t>
      </w:r>
      <w:r w:rsidRPr="18B02372">
        <w:rPr>
          <w:b/>
          <w:bCs/>
        </w:rPr>
        <w:t>December 2020</w:t>
      </w:r>
      <w:r w:rsidR="00A23E51">
        <w:rPr>
          <w:b/>
          <w:bCs/>
        </w:rPr>
        <w:t>/Revised March 2022</w:t>
      </w:r>
      <w:r w:rsidRPr="18B02372">
        <w:rPr>
          <w:b/>
          <w:bCs/>
        </w:rPr>
        <w:t>)</w:t>
      </w:r>
    </w:p>
    <w:p w14:paraId="6198FA42" w14:textId="5DE9963D" w:rsidR="5B99EE16" w:rsidRDefault="5B99EE16" w:rsidP="5CF6BC5B">
      <w:r>
        <w:t>This form must be used if you are requesting an exten</w:t>
      </w:r>
      <w:r w:rsidR="005106F9">
        <w:t>s</w:t>
      </w:r>
      <w:r>
        <w:t>ion of more than 90 days.</w:t>
      </w:r>
      <w:r w:rsidR="008E14FA">
        <w:rPr>
          <w:rStyle w:val="EndnoteReference"/>
        </w:rPr>
        <w:endnoteReference w:id="2"/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3D82" w14:paraId="1A4416F1" w14:textId="77777777" w:rsidTr="52674AAB">
        <w:tc>
          <w:tcPr>
            <w:tcW w:w="4675" w:type="dxa"/>
          </w:tcPr>
          <w:p w14:paraId="6201468C" w14:textId="1D70CE3A" w:rsidR="00133D82" w:rsidRDefault="00133D82">
            <w:r>
              <w:t>HEALTH DEPARTMENT NAME</w:t>
            </w:r>
          </w:p>
        </w:tc>
        <w:tc>
          <w:tcPr>
            <w:tcW w:w="4675" w:type="dxa"/>
          </w:tcPr>
          <w:p w14:paraId="65FC4731" w14:textId="77777777" w:rsidR="00133D82" w:rsidRDefault="00133D82"/>
        </w:tc>
      </w:tr>
      <w:tr w:rsidR="00133D82" w14:paraId="67AF41F9" w14:textId="77777777" w:rsidTr="52674AAB">
        <w:tc>
          <w:tcPr>
            <w:tcW w:w="4675" w:type="dxa"/>
          </w:tcPr>
          <w:p w14:paraId="4130E3DB" w14:textId="02029465" w:rsidR="00133D82" w:rsidRDefault="003F3CA4">
            <w:r>
              <w:t>HEALTH DEPARTMENT STATE</w:t>
            </w:r>
          </w:p>
        </w:tc>
        <w:tc>
          <w:tcPr>
            <w:tcW w:w="4675" w:type="dxa"/>
          </w:tcPr>
          <w:p w14:paraId="0BA22D44" w14:textId="77777777" w:rsidR="00133D82" w:rsidRDefault="00133D82"/>
        </w:tc>
      </w:tr>
      <w:tr w:rsidR="00133D82" w14:paraId="2C636A7A" w14:textId="77777777" w:rsidTr="52674AAB">
        <w:tc>
          <w:tcPr>
            <w:tcW w:w="4675" w:type="dxa"/>
          </w:tcPr>
          <w:p w14:paraId="4982D71B" w14:textId="5A507F0B" w:rsidR="00133D82" w:rsidRDefault="003F3CA4" w:rsidP="00E84727">
            <w:pPr>
              <w:spacing w:line="259" w:lineRule="auto"/>
            </w:pPr>
            <w:r>
              <w:t>HEALTH D</w:t>
            </w:r>
            <w:r w:rsidR="43C02A88">
              <w:t>EP</w:t>
            </w:r>
            <w:r>
              <w:t>ARTMENT DIRECTOR</w:t>
            </w:r>
            <w:r w:rsidR="00780F6F">
              <w:t>’</w:t>
            </w:r>
            <w:r w:rsidR="00703360">
              <w:t>S</w:t>
            </w:r>
            <w:r>
              <w:t xml:space="preserve"> NAME</w:t>
            </w:r>
            <w:r w:rsidR="00703360">
              <w:t xml:space="preserve"> AND JOB TITLE</w:t>
            </w:r>
          </w:p>
        </w:tc>
        <w:tc>
          <w:tcPr>
            <w:tcW w:w="4675" w:type="dxa"/>
          </w:tcPr>
          <w:p w14:paraId="3B8304FE" w14:textId="77777777" w:rsidR="00133D82" w:rsidRDefault="00133D82"/>
        </w:tc>
      </w:tr>
      <w:tr w:rsidR="00703360" w14:paraId="7AC10C09" w14:textId="77777777" w:rsidTr="52674AAB">
        <w:tc>
          <w:tcPr>
            <w:tcW w:w="4675" w:type="dxa"/>
          </w:tcPr>
          <w:p w14:paraId="53F0EB87" w14:textId="2B74F98D" w:rsidR="00703360" w:rsidRDefault="00703360">
            <w:r>
              <w:t>HEALTH DEPARTMENT DIRECTOR’S EMAIL AND PHONE NUMBER</w:t>
            </w:r>
          </w:p>
        </w:tc>
        <w:tc>
          <w:tcPr>
            <w:tcW w:w="4675" w:type="dxa"/>
          </w:tcPr>
          <w:p w14:paraId="5C887A1A" w14:textId="77777777" w:rsidR="00703360" w:rsidRDefault="00703360"/>
        </w:tc>
      </w:tr>
      <w:tr w:rsidR="00133D82" w14:paraId="63BB6BC5" w14:textId="77777777" w:rsidTr="52674AAB">
        <w:tc>
          <w:tcPr>
            <w:tcW w:w="4675" w:type="dxa"/>
          </w:tcPr>
          <w:p w14:paraId="6E14ECF0" w14:textId="77777777" w:rsidR="00133D82" w:rsidRDefault="00780F6F">
            <w:r>
              <w:t>Current e-PHAB process status (check one)</w:t>
            </w:r>
          </w:p>
          <w:p w14:paraId="3469DE63" w14:textId="77777777" w:rsidR="001E2F53" w:rsidRDefault="001E2F53"/>
          <w:p w14:paraId="7CF89ADD" w14:textId="1D15B217" w:rsidR="001E2F53" w:rsidRPr="00182C16" w:rsidRDefault="001E2F53">
            <w:pPr>
              <w:rPr>
                <w:i/>
                <w:iCs/>
              </w:rPr>
            </w:pPr>
            <w:r w:rsidRPr="00182C16">
              <w:rPr>
                <w:i/>
                <w:iCs/>
              </w:rPr>
              <w:t xml:space="preserve">Please ask your AS if you are not sure which status is correct. </w:t>
            </w:r>
          </w:p>
        </w:tc>
        <w:tc>
          <w:tcPr>
            <w:tcW w:w="4675" w:type="dxa"/>
          </w:tcPr>
          <w:p w14:paraId="04A43A41" w14:textId="004E6233" w:rsidR="007D00AF" w:rsidRPr="007D00AF" w:rsidRDefault="00985868" w:rsidP="0099740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9028335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A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D00AF">
              <w:rPr>
                <w:b/>
                <w:bCs/>
              </w:rPr>
              <w:t xml:space="preserve"> </w:t>
            </w:r>
            <w:r w:rsidR="00780F6F" w:rsidRPr="007D00AF">
              <w:rPr>
                <w:b/>
                <w:bCs/>
              </w:rPr>
              <w:t xml:space="preserve">Candidate-IP </w:t>
            </w:r>
          </w:p>
          <w:p w14:paraId="4AAF34F5" w14:textId="142752E1" w:rsidR="00133D82" w:rsidRPr="007D00AF" w:rsidRDefault="00780F6F" w:rsidP="00997402">
            <w:pPr>
              <w:rPr>
                <w:i/>
                <w:iCs/>
              </w:rPr>
            </w:pPr>
            <w:r w:rsidRPr="007D00AF">
              <w:rPr>
                <w:i/>
                <w:iCs/>
              </w:rPr>
              <w:t xml:space="preserve">(Requesting extension </w:t>
            </w:r>
            <w:r w:rsidR="00A74F92">
              <w:rPr>
                <w:i/>
                <w:iCs/>
              </w:rPr>
              <w:t>for</w:t>
            </w:r>
            <w:r w:rsidRPr="007D00AF">
              <w:rPr>
                <w:i/>
                <w:iCs/>
              </w:rPr>
              <w:t xml:space="preserve"> Doc Submission due date)</w:t>
            </w:r>
          </w:p>
          <w:p w14:paraId="70FD384F" w14:textId="7E21708E" w:rsidR="007D00AF" w:rsidRPr="007D00AF" w:rsidRDefault="00985868" w:rsidP="00AD149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40846050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A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D00AF">
              <w:rPr>
                <w:b/>
                <w:bCs/>
              </w:rPr>
              <w:t xml:space="preserve"> </w:t>
            </w:r>
            <w:r w:rsidR="00780F6F" w:rsidRPr="007D00AF">
              <w:rPr>
                <w:b/>
                <w:bCs/>
              </w:rPr>
              <w:t xml:space="preserve">SVT Reopened </w:t>
            </w:r>
          </w:p>
          <w:p w14:paraId="7DD4C18C" w14:textId="59E837E0" w:rsidR="00780F6F" w:rsidRDefault="00780F6F" w:rsidP="00AD1495">
            <w:pPr>
              <w:rPr>
                <w:i/>
                <w:iCs/>
              </w:rPr>
            </w:pPr>
            <w:r w:rsidRPr="5CF6BC5B">
              <w:rPr>
                <w:i/>
                <w:iCs/>
              </w:rPr>
              <w:t>(</w:t>
            </w:r>
            <w:proofErr w:type="gramStart"/>
            <w:r w:rsidRPr="5CF6BC5B">
              <w:rPr>
                <w:i/>
                <w:iCs/>
              </w:rPr>
              <w:t>requesting</w:t>
            </w:r>
            <w:proofErr w:type="gramEnd"/>
            <w:r w:rsidRPr="5CF6BC5B">
              <w:rPr>
                <w:i/>
                <w:iCs/>
              </w:rPr>
              <w:t xml:space="preserve"> extension </w:t>
            </w:r>
            <w:r w:rsidR="00A74F92" w:rsidRPr="5CF6BC5B">
              <w:rPr>
                <w:i/>
                <w:iCs/>
              </w:rPr>
              <w:t>for</w:t>
            </w:r>
            <w:r w:rsidRPr="5CF6BC5B">
              <w:rPr>
                <w:i/>
                <w:iCs/>
              </w:rPr>
              <w:t xml:space="preserve"> responding to </w:t>
            </w:r>
            <w:r w:rsidR="085C3982" w:rsidRPr="5CF6BC5B">
              <w:rPr>
                <w:i/>
                <w:iCs/>
              </w:rPr>
              <w:t>pre-site visit questions or</w:t>
            </w:r>
            <w:r w:rsidRPr="5CF6BC5B">
              <w:rPr>
                <w:i/>
                <w:iCs/>
              </w:rPr>
              <w:t xml:space="preserve"> request</w:t>
            </w:r>
            <w:r w:rsidR="4C92D9FD" w:rsidRPr="5CF6BC5B">
              <w:rPr>
                <w:i/>
                <w:iCs/>
              </w:rPr>
              <w:t>s</w:t>
            </w:r>
            <w:r w:rsidRPr="5CF6BC5B">
              <w:rPr>
                <w:i/>
                <w:iCs/>
              </w:rPr>
              <w:t xml:space="preserve"> for additional documentation)</w:t>
            </w:r>
          </w:p>
          <w:p w14:paraId="12985776" w14:textId="19F5BB98" w:rsidR="00780F6F" w:rsidRDefault="00985868" w:rsidP="0099740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4191760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0DCB">
              <w:rPr>
                <w:b/>
                <w:bCs/>
              </w:rPr>
              <w:t xml:space="preserve"> Build ACAR</w:t>
            </w:r>
          </w:p>
          <w:p w14:paraId="67DDABFF" w14:textId="31558B45" w:rsidR="00670DCB" w:rsidRPr="00670DCB" w:rsidRDefault="00670DCB" w:rsidP="00997402">
            <w:pPr>
              <w:rPr>
                <w:i/>
                <w:iCs/>
              </w:rPr>
            </w:pPr>
            <w:r w:rsidRPr="00670DCB">
              <w:rPr>
                <w:i/>
                <w:iCs/>
              </w:rPr>
              <w:t xml:space="preserve">(Requesting extension </w:t>
            </w:r>
            <w:r w:rsidR="00A74F92">
              <w:rPr>
                <w:i/>
                <w:iCs/>
              </w:rPr>
              <w:t>for</w:t>
            </w:r>
            <w:r w:rsidRPr="00670DCB">
              <w:rPr>
                <w:i/>
                <w:iCs/>
              </w:rPr>
              <w:t xml:space="preserve"> submission of ACAR due date)</w:t>
            </w:r>
          </w:p>
          <w:p w14:paraId="5EBECAB0" w14:textId="1536CCE6" w:rsidR="00670DCB" w:rsidRDefault="00985868" w:rsidP="0099740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27201776"/>
                <w:placeholder>
                  <w:docPart w:val="DefaultPlaceholder_1081868574"/>
                </w:placeholder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CB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670DCB">
              <w:rPr>
                <w:b/>
                <w:bCs/>
              </w:rPr>
              <w:t xml:space="preserve"> </w:t>
            </w:r>
            <w:proofErr w:type="spellStart"/>
            <w:r w:rsidR="00670DCB">
              <w:rPr>
                <w:b/>
                <w:bCs/>
              </w:rPr>
              <w:t>ReApp_Invite</w:t>
            </w:r>
            <w:proofErr w:type="spellEnd"/>
            <w:r w:rsidR="0E811380">
              <w:rPr>
                <w:b/>
                <w:bCs/>
              </w:rPr>
              <w:t xml:space="preserve"> or </w:t>
            </w:r>
            <w:proofErr w:type="spellStart"/>
            <w:r w:rsidR="0E811380">
              <w:rPr>
                <w:b/>
                <w:bCs/>
              </w:rPr>
              <w:t>ReApp_IP</w:t>
            </w:r>
            <w:proofErr w:type="spellEnd"/>
          </w:p>
          <w:p w14:paraId="398F425C" w14:textId="130F5619" w:rsidR="00670DCB" w:rsidRDefault="00670DCB" w:rsidP="00997402">
            <w:pPr>
              <w:rPr>
                <w:i/>
                <w:iCs/>
              </w:rPr>
            </w:pPr>
            <w:r w:rsidRPr="00670DCB">
              <w:rPr>
                <w:i/>
                <w:iCs/>
              </w:rPr>
              <w:t xml:space="preserve">(Requesting Extension </w:t>
            </w:r>
            <w:r w:rsidR="00A74F92">
              <w:rPr>
                <w:i/>
                <w:iCs/>
              </w:rPr>
              <w:t>for</w:t>
            </w:r>
            <w:r w:rsidRPr="00670DCB">
              <w:rPr>
                <w:i/>
                <w:iCs/>
              </w:rPr>
              <w:t xml:space="preserve"> submi</w:t>
            </w:r>
            <w:r w:rsidR="00A74F92">
              <w:rPr>
                <w:i/>
                <w:iCs/>
              </w:rPr>
              <w:t>t</w:t>
            </w:r>
            <w:r w:rsidRPr="00670DCB">
              <w:rPr>
                <w:i/>
                <w:iCs/>
              </w:rPr>
              <w:t>t</w:t>
            </w:r>
            <w:r w:rsidR="00A74F92">
              <w:rPr>
                <w:i/>
                <w:iCs/>
              </w:rPr>
              <w:t>ing</w:t>
            </w:r>
            <w:r w:rsidRPr="00670DCB">
              <w:rPr>
                <w:i/>
                <w:iCs/>
              </w:rPr>
              <w:t xml:space="preserve"> application for reaccreditation)</w:t>
            </w:r>
          </w:p>
          <w:p w14:paraId="3ED2E6A0" w14:textId="6DF6088C" w:rsidR="00670DCB" w:rsidRPr="00670DCB" w:rsidRDefault="00985868" w:rsidP="00997402">
            <w:sdt>
              <w:sdtPr>
                <w:rPr>
                  <w:b/>
                  <w:bCs/>
                </w:rPr>
                <w:id w:val="200986646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0DCB">
              <w:rPr>
                <w:b/>
                <w:bCs/>
              </w:rPr>
              <w:t xml:space="preserve"> </w:t>
            </w:r>
            <w:proofErr w:type="spellStart"/>
            <w:r w:rsidR="00670DCB">
              <w:rPr>
                <w:b/>
                <w:bCs/>
              </w:rPr>
              <w:t>ReDoc</w:t>
            </w:r>
            <w:proofErr w:type="spellEnd"/>
            <w:r w:rsidR="00670DCB">
              <w:rPr>
                <w:b/>
                <w:bCs/>
              </w:rPr>
              <w:t>-IP</w:t>
            </w:r>
          </w:p>
          <w:p w14:paraId="00D9100C" w14:textId="18A6DD37" w:rsidR="00670DCB" w:rsidRPr="007D00AF" w:rsidRDefault="00670DCB" w:rsidP="00997402">
            <w:pPr>
              <w:rPr>
                <w:i/>
                <w:iCs/>
              </w:rPr>
            </w:pPr>
            <w:r w:rsidRPr="007D00AF">
              <w:rPr>
                <w:i/>
                <w:iCs/>
              </w:rPr>
              <w:t>(Requesting extension</w:t>
            </w:r>
            <w:r w:rsidR="00A74F92">
              <w:rPr>
                <w:i/>
                <w:iCs/>
              </w:rPr>
              <w:t xml:space="preserve"> for</w:t>
            </w:r>
            <w:r w:rsidRPr="007D00A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Reaccreditation </w:t>
            </w:r>
            <w:r w:rsidRPr="007D00AF">
              <w:rPr>
                <w:i/>
                <w:iCs/>
              </w:rPr>
              <w:t>Doc Submission due date)</w:t>
            </w:r>
          </w:p>
          <w:p w14:paraId="4D227525" w14:textId="299DE5FC" w:rsidR="00670DCB" w:rsidRPr="007D00AF" w:rsidRDefault="00985868" w:rsidP="00AD149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6770644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0DCB">
              <w:rPr>
                <w:b/>
                <w:bCs/>
              </w:rPr>
              <w:t xml:space="preserve"> </w:t>
            </w:r>
            <w:proofErr w:type="spellStart"/>
            <w:r w:rsidR="00670DCB">
              <w:rPr>
                <w:b/>
                <w:bCs/>
              </w:rPr>
              <w:t>ReDoc</w:t>
            </w:r>
            <w:proofErr w:type="spellEnd"/>
            <w:r w:rsidR="00670DCB">
              <w:rPr>
                <w:b/>
                <w:bCs/>
              </w:rPr>
              <w:t xml:space="preserve"> -</w:t>
            </w:r>
            <w:r w:rsidR="00670DCB" w:rsidRPr="007D00AF">
              <w:rPr>
                <w:b/>
                <w:bCs/>
              </w:rPr>
              <w:t xml:space="preserve"> Reopened </w:t>
            </w:r>
          </w:p>
          <w:p w14:paraId="3DF4EFA6" w14:textId="4B92496F" w:rsidR="00670DCB" w:rsidRDefault="00670DCB" w:rsidP="00AD1495">
            <w:pPr>
              <w:rPr>
                <w:i/>
                <w:iCs/>
              </w:rPr>
            </w:pPr>
            <w:r w:rsidRPr="5CF6BC5B">
              <w:rPr>
                <w:i/>
                <w:iCs/>
              </w:rPr>
              <w:t>(</w:t>
            </w:r>
            <w:proofErr w:type="gramStart"/>
            <w:r w:rsidRPr="5CF6BC5B">
              <w:rPr>
                <w:i/>
                <w:iCs/>
              </w:rPr>
              <w:t>requesting</w:t>
            </w:r>
            <w:proofErr w:type="gramEnd"/>
            <w:r w:rsidRPr="5CF6BC5B">
              <w:rPr>
                <w:i/>
                <w:iCs/>
              </w:rPr>
              <w:t xml:space="preserve"> extension </w:t>
            </w:r>
            <w:r w:rsidR="00A74F92" w:rsidRPr="5CF6BC5B">
              <w:rPr>
                <w:i/>
                <w:iCs/>
              </w:rPr>
              <w:t>for</w:t>
            </w:r>
            <w:r w:rsidRPr="5CF6BC5B">
              <w:rPr>
                <w:i/>
                <w:iCs/>
              </w:rPr>
              <w:t xml:space="preserve"> responding to </w:t>
            </w:r>
            <w:r w:rsidR="721B6438" w:rsidRPr="5CF6BC5B">
              <w:rPr>
                <w:i/>
                <w:iCs/>
              </w:rPr>
              <w:t>pre-si</w:t>
            </w:r>
            <w:r w:rsidR="63C3BF4B" w:rsidRPr="5CF6BC5B">
              <w:rPr>
                <w:i/>
                <w:iCs/>
              </w:rPr>
              <w:t>t</w:t>
            </w:r>
            <w:r w:rsidR="721B6438" w:rsidRPr="5CF6BC5B">
              <w:rPr>
                <w:i/>
                <w:iCs/>
              </w:rPr>
              <w:t>e visit questions or</w:t>
            </w:r>
            <w:r w:rsidRPr="5CF6BC5B">
              <w:rPr>
                <w:i/>
                <w:iCs/>
              </w:rPr>
              <w:t xml:space="preserve"> request</w:t>
            </w:r>
            <w:r w:rsidR="32350282" w:rsidRPr="5CF6BC5B">
              <w:rPr>
                <w:i/>
                <w:iCs/>
              </w:rPr>
              <w:t>s</w:t>
            </w:r>
            <w:r w:rsidRPr="5CF6BC5B">
              <w:rPr>
                <w:i/>
                <w:iCs/>
              </w:rPr>
              <w:t xml:space="preserve"> for additional documentation)</w:t>
            </w:r>
          </w:p>
          <w:p w14:paraId="6B9C76F9" w14:textId="3E0A4292" w:rsidR="00670DCB" w:rsidRDefault="00985868" w:rsidP="0099740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00917342"/>
                <w:placeholder>
                  <w:docPart w:val="DefaultPlaceholder_1081868574"/>
                </w:placeholder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CB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670DCB">
              <w:rPr>
                <w:b/>
                <w:bCs/>
              </w:rPr>
              <w:t xml:space="preserve"> ACAR - Build ACAR (</w:t>
            </w:r>
            <w:proofErr w:type="spellStart"/>
            <w:r w:rsidR="00670DCB">
              <w:rPr>
                <w:b/>
                <w:bCs/>
              </w:rPr>
              <w:t>Reaccred</w:t>
            </w:r>
            <w:proofErr w:type="spellEnd"/>
            <w:r w:rsidR="00670DCB">
              <w:rPr>
                <w:b/>
                <w:bCs/>
              </w:rPr>
              <w:t>)</w:t>
            </w:r>
          </w:p>
          <w:p w14:paraId="15F3C55D" w14:textId="12EB1880" w:rsidR="007D00AF" w:rsidRDefault="00670DCB" w:rsidP="00997402">
            <w:pPr>
              <w:rPr>
                <w:i/>
                <w:iCs/>
              </w:rPr>
            </w:pPr>
            <w:r w:rsidRPr="00670DCB">
              <w:rPr>
                <w:i/>
                <w:iCs/>
              </w:rPr>
              <w:t xml:space="preserve">(Requesting extension </w:t>
            </w:r>
            <w:r w:rsidR="00A74F92">
              <w:rPr>
                <w:i/>
                <w:iCs/>
              </w:rPr>
              <w:t>for</w:t>
            </w:r>
            <w:r w:rsidRPr="00670DCB">
              <w:rPr>
                <w:i/>
                <w:iCs/>
              </w:rPr>
              <w:t xml:space="preserve"> submission of ACAR due date)</w:t>
            </w:r>
          </w:p>
          <w:p w14:paraId="5D422410" w14:textId="0800FE8D" w:rsidR="00A74F92" w:rsidRDefault="00985868" w:rsidP="0099740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44314524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9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74F92">
              <w:rPr>
                <w:b/>
                <w:bCs/>
              </w:rPr>
              <w:t xml:space="preserve"> Annual Report</w:t>
            </w:r>
          </w:p>
          <w:p w14:paraId="4D6E55E6" w14:textId="17781886" w:rsidR="00A74F92" w:rsidRDefault="00A74F92" w:rsidP="00997402">
            <w:pPr>
              <w:rPr>
                <w:i/>
              </w:rPr>
            </w:pPr>
            <w:r w:rsidRPr="5CF6BC5B">
              <w:rPr>
                <w:i/>
                <w:iCs/>
              </w:rPr>
              <w:t>(Requesting extension for</w:t>
            </w:r>
            <w:r w:rsidR="34940365" w:rsidRPr="5CF6BC5B">
              <w:rPr>
                <w:i/>
                <w:iCs/>
              </w:rPr>
              <w:t xml:space="preserve"> due date of</w:t>
            </w:r>
            <w:r w:rsidRPr="5CF6BC5B">
              <w:rPr>
                <w:i/>
                <w:iCs/>
              </w:rPr>
              <w:t xml:space="preserve"> Annual </w:t>
            </w:r>
            <w:r w:rsidR="640E6F6E" w:rsidRPr="5CF6BC5B">
              <w:rPr>
                <w:i/>
                <w:iCs/>
              </w:rPr>
              <w:t>R</w:t>
            </w:r>
            <w:r w:rsidRPr="5CF6BC5B">
              <w:rPr>
                <w:i/>
                <w:iCs/>
              </w:rPr>
              <w:t>eport</w:t>
            </w:r>
            <w:r w:rsidR="76ADE77B" w:rsidRPr="5CF6BC5B">
              <w:rPr>
                <w:i/>
                <w:iCs/>
              </w:rPr>
              <w:t xml:space="preserve"> Section I or II</w:t>
            </w:r>
            <w:r w:rsidRPr="5CF6BC5B">
              <w:rPr>
                <w:i/>
                <w:iCs/>
              </w:rPr>
              <w:t>)</w:t>
            </w:r>
          </w:p>
          <w:p w14:paraId="19CDFD75" w14:textId="696DB78F" w:rsidR="00A74F92" w:rsidRDefault="00985868" w:rsidP="0099740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8904824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9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74F92">
              <w:rPr>
                <w:b/>
                <w:bCs/>
              </w:rPr>
              <w:t xml:space="preserve"> Other _____________________________</w:t>
            </w:r>
          </w:p>
          <w:p w14:paraId="685A1A9A" w14:textId="43A33357" w:rsidR="007D00AF" w:rsidRDefault="00A74F92" w:rsidP="00997402">
            <w:r w:rsidRPr="00670DCB">
              <w:rPr>
                <w:i/>
                <w:iCs/>
              </w:rPr>
              <w:t>(</w:t>
            </w:r>
            <w:r>
              <w:rPr>
                <w:i/>
                <w:iCs/>
              </w:rPr>
              <w:t>For other statuses not listed</w:t>
            </w:r>
            <w:r w:rsidRPr="00670DCB">
              <w:rPr>
                <w:i/>
                <w:iCs/>
              </w:rPr>
              <w:t>)</w:t>
            </w:r>
          </w:p>
        </w:tc>
      </w:tr>
      <w:tr w:rsidR="00133D82" w14:paraId="1A0842F9" w14:textId="77777777" w:rsidTr="52674AAB">
        <w:trPr>
          <w:trHeight w:val="422"/>
        </w:trPr>
        <w:tc>
          <w:tcPr>
            <w:tcW w:w="4675" w:type="dxa"/>
          </w:tcPr>
          <w:p w14:paraId="28225F00" w14:textId="7A051C23" w:rsidR="00133D82" w:rsidRDefault="00670DCB">
            <w:r>
              <w:t>EXTENSION REQUEST - Number of days requested</w:t>
            </w:r>
          </w:p>
        </w:tc>
        <w:tc>
          <w:tcPr>
            <w:tcW w:w="4675" w:type="dxa"/>
          </w:tcPr>
          <w:p w14:paraId="49A35532" w14:textId="77777777" w:rsidR="00133D82" w:rsidRDefault="00133D82"/>
        </w:tc>
      </w:tr>
      <w:tr w:rsidR="00D421D5" w14:paraId="68DE90B0" w14:textId="77777777" w:rsidTr="52674AAB">
        <w:trPr>
          <w:trHeight w:val="422"/>
        </w:trPr>
        <w:tc>
          <w:tcPr>
            <w:tcW w:w="4675" w:type="dxa"/>
          </w:tcPr>
          <w:p w14:paraId="407DAF96" w14:textId="77777777" w:rsidR="00D421D5" w:rsidRDefault="00F607AE">
            <w:r>
              <w:t>Please very briefly describe why you are requesting an extension of this duration.</w:t>
            </w:r>
          </w:p>
          <w:p w14:paraId="5E4FECC5" w14:textId="3F20192E" w:rsidR="00C267D3" w:rsidRDefault="007E5ACF">
            <w:r>
              <w:lastRenderedPageBreak/>
              <w:t xml:space="preserve">If requesting </w:t>
            </w:r>
            <w:r w:rsidR="00562A3D">
              <w:t xml:space="preserve">an extension </w:t>
            </w:r>
            <w:r>
              <w:t xml:space="preserve">for reaccreditation, </w:t>
            </w:r>
            <w:r w:rsidR="00985868">
              <w:t xml:space="preserve">you must </w:t>
            </w:r>
            <w:r>
              <w:t>include in your reason</w:t>
            </w:r>
            <w:r w:rsidR="009379D6">
              <w:t xml:space="preserve"> if you will be using Version 2022 of the Accreditation Standards and Measures</w:t>
            </w:r>
            <w:r w:rsidR="00985868">
              <w:t>.</w:t>
            </w:r>
          </w:p>
        </w:tc>
        <w:tc>
          <w:tcPr>
            <w:tcW w:w="4675" w:type="dxa"/>
          </w:tcPr>
          <w:p w14:paraId="3B3B3149" w14:textId="77777777" w:rsidR="00D421D5" w:rsidRDefault="00D421D5"/>
        </w:tc>
      </w:tr>
      <w:tr w:rsidR="00670DCB" w14:paraId="384288C0" w14:textId="77777777" w:rsidTr="52674AAB">
        <w:trPr>
          <w:trHeight w:val="422"/>
        </w:trPr>
        <w:tc>
          <w:tcPr>
            <w:tcW w:w="4675" w:type="dxa"/>
          </w:tcPr>
          <w:p w14:paraId="2A609B76" w14:textId="55CA8C61" w:rsidR="00670DCB" w:rsidRDefault="00670DCB" w:rsidP="00AD1495">
            <w:pPr>
              <w:spacing w:line="259" w:lineRule="auto"/>
            </w:pPr>
            <w:r>
              <w:t>Is this the first extension requested since July 1, 2020?</w:t>
            </w:r>
            <w:r w:rsidR="528B5B2F">
              <w:t xml:space="preserve"> (This does NOT include the 90-day extensions that were granted by PHAB to all health departments.)</w:t>
            </w:r>
          </w:p>
        </w:tc>
        <w:tc>
          <w:tcPr>
            <w:tcW w:w="4675" w:type="dxa"/>
          </w:tcPr>
          <w:p w14:paraId="1F6D5A0B" w14:textId="3FFC81FE" w:rsidR="00670DCB" w:rsidRPr="00670DCB" w:rsidRDefault="00985868" w:rsidP="00670DCB">
            <w:pPr>
              <w:rPr>
                <w:i/>
                <w:iCs/>
              </w:rPr>
            </w:pPr>
            <w:sdt>
              <w:sdtPr>
                <w:rPr>
                  <w:b/>
                  <w:bCs/>
                </w:rPr>
                <w:id w:val="-150920325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0DCB">
              <w:rPr>
                <w:b/>
                <w:bCs/>
              </w:rPr>
              <w:t xml:space="preserve"> YES           </w:t>
            </w:r>
            <w:sdt>
              <w:sdtPr>
                <w:rPr>
                  <w:b/>
                  <w:bCs/>
                </w:rPr>
                <w:id w:val="-103025384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D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0DCB">
              <w:rPr>
                <w:b/>
                <w:bCs/>
              </w:rPr>
              <w:t xml:space="preserve"> NO </w:t>
            </w:r>
          </w:p>
          <w:p w14:paraId="5738C74C" w14:textId="77777777" w:rsidR="00670DCB" w:rsidRDefault="00670DCB"/>
        </w:tc>
      </w:tr>
    </w:tbl>
    <w:p w14:paraId="261E60BF" w14:textId="5B0F197C" w:rsidR="00A74F92" w:rsidRDefault="00A74F92" w:rsidP="00133D82">
      <w:pPr>
        <w:rPr>
          <w:rFonts w:ascii="Calibri" w:hAnsi="Calibri" w:cs="Calibri"/>
        </w:rPr>
      </w:pPr>
    </w:p>
    <w:p w14:paraId="5222FA81" w14:textId="736FB9E4" w:rsidR="00197B72" w:rsidRPr="00197B72" w:rsidRDefault="00197B72" w:rsidP="00133D82">
      <w:pPr>
        <w:rPr>
          <w:rFonts w:ascii="Calibri" w:hAnsi="Calibri" w:cs="Calibri"/>
          <w:b/>
          <w:bCs/>
          <w:u w:val="single"/>
        </w:rPr>
      </w:pPr>
      <w:r w:rsidRPr="00197B72">
        <w:rPr>
          <w:rFonts w:ascii="Calibri" w:hAnsi="Calibri" w:cs="Calibri"/>
          <w:b/>
          <w:bCs/>
          <w:u w:val="single"/>
        </w:rPr>
        <w:t xml:space="preserve">For the Health Department Director’s review and </w:t>
      </w:r>
      <w:r w:rsidR="00DF77A9" w:rsidRPr="00197B72">
        <w:rPr>
          <w:rFonts w:ascii="Calibri" w:hAnsi="Calibri" w:cs="Calibri"/>
          <w:b/>
          <w:bCs/>
          <w:u w:val="single"/>
        </w:rPr>
        <w:t>signature</w:t>
      </w:r>
    </w:p>
    <w:p w14:paraId="54BE12A6" w14:textId="77777777" w:rsidR="001373E8" w:rsidRDefault="00A74F92" w:rsidP="00D22442">
      <w:pPr>
        <w:rPr>
          <w:rFonts w:ascii="Calibri" w:hAnsi="Calibri" w:cs="Calibri"/>
        </w:rPr>
      </w:pPr>
      <w:r w:rsidRPr="5CF6BC5B">
        <w:rPr>
          <w:rFonts w:ascii="Calibri" w:hAnsi="Calibri" w:cs="Calibri"/>
        </w:rPr>
        <w:t>A</w:t>
      </w:r>
      <w:r w:rsidR="1712A4A3" w:rsidRPr="5CF6BC5B">
        <w:rPr>
          <w:rFonts w:ascii="Calibri" w:hAnsi="Calibri" w:cs="Calibri"/>
        </w:rPr>
        <w:t>s</w:t>
      </w:r>
      <w:r w:rsidRPr="5CF6BC5B">
        <w:rPr>
          <w:rFonts w:ascii="Calibri" w:hAnsi="Calibri" w:cs="Calibri"/>
        </w:rPr>
        <w:t xml:space="preserve"> the department director, I have reviewed the extension application and approve the submission of this request to the Public Health Accreditation Board. </w:t>
      </w:r>
    </w:p>
    <w:p w14:paraId="6B94D6BA" w14:textId="434BEF56" w:rsidR="00F962F3" w:rsidRDefault="00A74F92" w:rsidP="003F6DA6">
      <w:pPr>
        <w:rPr>
          <w:rFonts w:ascii="Calibri" w:hAnsi="Calibri" w:cs="Calibri"/>
        </w:rPr>
      </w:pPr>
      <w:r w:rsidRPr="5CF6BC5B">
        <w:rPr>
          <w:rFonts w:ascii="Calibri" w:hAnsi="Calibri" w:cs="Calibri"/>
        </w:rPr>
        <w:t xml:space="preserve">I acknowledge and understand that the </w:t>
      </w:r>
      <w:r w:rsidR="00133D82" w:rsidRPr="5CF6BC5B">
        <w:rPr>
          <w:rFonts w:ascii="Calibri" w:hAnsi="Calibri" w:cs="Calibri"/>
        </w:rPr>
        <w:t xml:space="preserve">health department </w:t>
      </w:r>
      <w:r w:rsidR="006268BD">
        <w:rPr>
          <w:rFonts w:ascii="Calibri" w:hAnsi="Calibri" w:cs="Calibri"/>
        </w:rPr>
        <w:t xml:space="preserve">is </w:t>
      </w:r>
      <w:r w:rsidR="00133D82" w:rsidRPr="5CF6BC5B">
        <w:rPr>
          <w:rFonts w:ascii="Calibri" w:hAnsi="Calibri" w:cs="Calibri"/>
        </w:rPr>
        <w:t xml:space="preserve">required to pay </w:t>
      </w:r>
      <w:r w:rsidR="00F962F3">
        <w:rPr>
          <w:rFonts w:ascii="Calibri" w:hAnsi="Calibri" w:cs="Calibri"/>
        </w:rPr>
        <w:t xml:space="preserve">all </w:t>
      </w:r>
      <w:r w:rsidR="006268BD">
        <w:t xml:space="preserve">invoices </w:t>
      </w:r>
      <w:r w:rsidR="00E50A0E">
        <w:t xml:space="preserve">(including those for Annual Services Fees) </w:t>
      </w:r>
      <w:r w:rsidR="006268BD">
        <w:t>by the invoice due date</w:t>
      </w:r>
      <w:r w:rsidR="00133D82" w:rsidRPr="003BD769">
        <w:rPr>
          <w:rFonts w:ascii="Calibri" w:hAnsi="Calibri" w:cs="Calibri"/>
        </w:rPr>
        <w:t>.</w:t>
      </w:r>
      <w:r w:rsidR="00133D82" w:rsidRPr="5CF6BC5B">
        <w:rPr>
          <w:rFonts w:ascii="Calibri" w:hAnsi="Calibri" w:cs="Calibri"/>
        </w:rPr>
        <w:t xml:space="preserve"> </w:t>
      </w:r>
      <w:r w:rsidR="0034676A">
        <w:rPr>
          <w:rFonts w:ascii="Calibri" w:hAnsi="Calibri" w:cs="Calibri"/>
        </w:rPr>
        <w:t xml:space="preserve"> </w:t>
      </w:r>
    </w:p>
    <w:p w14:paraId="02F07908" w14:textId="4DB77D95" w:rsidR="00F3614F" w:rsidRDefault="00F3614F" w:rsidP="003E5890">
      <w:r w:rsidRPr="002108BD">
        <w:t xml:space="preserve">If </w:t>
      </w:r>
      <w:r w:rsidR="00235803" w:rsidRPr="002108BD">
        <w:t>the</w:t>
      </w:r>
      <w:r w:rsidRPr="002108BD">
        <w:t xml:space="preserve"> health department is </w:t>
      </w:r>
      <w:r w:rsidR="00F962F3" w:rsidRPr="002108BD">
        <w:t>applying for reaccreditation or is about to apply for reaccreditation and they are requesting a</w:t>
      </w:r>
      <w:r w:rsidR="00703598" w:rsidRPr="002108BD">
        <w:t xml:space="preserve"> </w:t>
      </w:r>
      <w:r w:rsidR="00703598" w:rsidRPr="00985868">
        <w:rPr>
          <w:b/>
          <w:bCs/>
        </w:rPr>
        <w:t>cumulative</w:t>
      </w:r>
      <w:r w:rsidR="00F962F3" w:rsidRPr="00985868">
        <w:rPr>
          <w:b/>
          <w:bCs/>
        </w:rPr>
        <w:t xml:space="preserve"> extension </w:t>
      </w:r>
      <w:r w:rsidR="004A2C60" w:rsidRPr="002108BD">
        <w:t>of</w:t>
      </w:r>
      <w:r w:rsidR="00F962F3" w:rsidRPr="002108BD">
        <w:t xml:space="preserve"> more than 90 days, the health department </w:t>
      </w:r>
      <w:r w:rsidR="003E5890" w:rsidRPr="002108BD">
        <w:t xml:space="preserve">is required to pay the </w:t>
      </w:r>
      <w:r w:rsidR="002360A8" w:rsidRPr="002108BD">
        <w:t xml:space="preserve">extension fee that is equal to their </w:t>
      </w:r>
      <w:r w:rsidR="003E5890" w:rsidRPr="002108BD">
        <w:t>Annual Accreditation Services fee per the posted fee schedule</w:t>
      </w:r>
      <w:r w:rsidR="002108BD" w:rsidRPr="002108BD">
        <w:t>.</w:t>
      </w:r>
      <w:r w:rsidR="003E5890" w:rsidRPr="002108BD">
        <w:t xml:space="preserve"> </w:t>
      </w:r>
      <w:r w:rsidR="002108BD" w:rsidRPr="002108BD">
        <w:t xml:space="preserve">This extension fee is </w:t>
      </w:r>
      <w:r w:rsidR="003E5890" w:rsidRPr="002108BD">
        <w:t xml:space="preserve">to support their </w:t>
      </w:r>
      <w:r w:rsidR="00C95B2B">
        <w:t xml:space="preserve">continued </w:t>
      </w:r>
      <w:r w:rsidR="003E5890" w:rsidRPr="002108BD">
        <w:t>accreditation status and staff availability for reaccreditation preparation.</w:t>
      </w:r>
      <w:r w:rsidR="008F5382" w:rsidRPr="002108B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62633" w14:paraId="511CFD27" w14:textId="77777777" w:rsidTr="00A62633">
        <w:tc>
          <w:tcPr>
            <w:tcW w:w="2245" w:type="dxa"/>
          </w:tcPr>
          <w:p w14:paraId="33103F54" w14:textId="1CD74B0F" w:rsidR="00A62633" w:rsidRDefault="00A62633" w:rsidP="00133D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 of Health Department Director</w:t>
            </w:r>
          </w:p>
        </w:tc>
        <w:tc>
          <w:tcPr>
            <w:tcW w:w="7105" w:type="dxa"/>
          </w:tcPr>
          <w:p w14:paraId="115A5289" w14:textId="77777777" w:rsidR="00A62633" w:rsidRDefault="00A62633" w:rsidP="00133D82">
            <w:pPr>
              <w:rPr>
                <w:rFonts w:ascii="Calibri" w:hAnsi="Calibri" w:cs="Calibri"/>
              </w:rPr>
            </w:pPr>
          </w:p>
        </w:tc>
      </w:tr>
      <w:tr w:rsidR="00A62633" w14:paraId="7A92B7EE" w14:textId="77777777" w:rsidTr="00197B72">
        <w:trPr>
          <w:trHeight w:val="422"/>
        </w:trPr>
        <w:tc>
          <w:tcPr>
            <w:tcW w:w="2245" w:type="dxa"/>
          </w:tcPr>
          <w:p w14:paraId="6028A186" w14:textId="372D3A08" w:rsidR="00A62633" w:rsidRDefault="00A62633" w:rsidP="00197B72">
            <w:pPr>
              <w:tabs>
                <w:tab w:val="center" w:pos="101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  <w:r w:rsidR="00197B72">
              <w:rPr>
                <w:rFonts w:ascii="Calibri" w:hAnsi="Calibri" w:cs="Calibri"/>
              </w:rPr>
              <w:tab/>
            </w:r>
          </w:p>
        </w:tc>
        <w:tc>
          <w:tcPr>
            <w:tcW w:w="7105" w:type="dxa"/>
          </w:tcPr>
          <w:p w14:paraId="11C98226" w14:textId="77777777" w:rsidR="00A62633" w:rsidRDefault="00A62633" w:rsidP="00133D82">
            <w:pPr>
              <w:rPr>
                <w:rFonts w:ascii="Calibri" w:hAnsi="Calibri" w:cs="Calibri"/>
              </w:rPr>
            </w:pPr>
          </w:p>
        </w:tc>
      </w:tr>
    </w:tbl>
    <w:p w14:paraId="37713243" w14:textId="188AF7F8" w:rsidR="00A62633" w:rsidRDefault="00A62633" w:rsidP="00133D82">
      <w:pPr>
        <w:rPr>
          <w:rFonts w:ascii="Calibri" w:hAnsi="Calibri" w:cs="Calibri"/>
        </w:rPr>
      </w:pPr>
    </w:p>
    <w:p w14:paraId="6FCABD5C" w14:textId="57506834" w:rsidR="00133D82" w:rsidRDefault="00A62633" w:rsidP="00133D82">
      <w:pPr>
        <w:rPr>
          <w:rFonts w:ascii="Calibri" w:hAnsi="Calibri" w:cs="Calibri"/>
        </w:rPr>
      </w:pPr>
      <w:r w:rsidRPr="75C84C55">
        <w:rPr>
          <w:rFonts w:ascii="Calibri" w:hAnsi="Calibri" w:cs="Calibri"/>
        </w:rPr>
        <w:t xml:space="preserve">Please submit this application to your </w:t>
      </w:r>
      <w:r w:rsidR="5A81E5AE" w:rsidRPr="75C84C55">
        <w:rPr>
          <w:rFonts w:ascii="Calibri" w:hAnsi="Calibri" w:cs="Calibri"/>
        </w:rPr>
        <w:t>A</w:t>
      </w:r>
      <w:r w:rsidRPr="75C84C55">
        <w:rPr>
          <w:rFonts w:ascii="Calibri" w:hAnsi="Calibri" w:cs="Calibri"/>
        </w:rPr>
        <w:t xml:space="preserve">ccreditation </w:t>
      </w:r>
      <w:r w:rsidR="21F001BC" w:rsidRPr="75C84C55">
        <w:rPr>
          <w:rFonts w:ascii="Calibri" w:hAnsi="Calibri" w:cs="Calibri"/>
        </w:rPr>
        <w:t>S</w:t>
      </w:r>
      <w:r w:rsidRPr="75C84C55">
        <w:rPr>
          <w:rFonts w:ascii="Calibri" w:hAnsi="Calibri" w:cs="Calibri"/>
        </w:rPr>
        <w:t xml:space="preserve">pecialist at PHAB. </w:t>
      </w:r>
      <w:r w:rsidR="00133D82" w:rsidRPr="75C84C55">
        <w:rPr>
          <w:rFonts w:ascii="Calibri" w:hAnsi="Calibri" w:cs="Calibri"/>
        </w:rPr>
        <w:t xml:space="preserve">If you have questions about the </w:t>
      </w:r>
      <w:r w:rsidRPr="75C84C55">
        <w:rPr>
          <w:rFonts w:ascii="Calibri" w:hAnsi="Calibri" w:cs="Calibri"/>
        </w:rPr>
        <w:t>ongoing f</w:t>
      </w:r>
      <w:r w:rsidR="00133D82" w:rsidRPr="75C84C55">
        <w:rPr>
          <w:rFonts w:ascii="Calibri" w:hAnsi="Calibri" w:cs="Calibri"/>
        </w:rPr>
        <w:t>ee</w:t>
      </w:r>
      <w:r w:rsidRPr="75C84C55">
        <w:rPr>
          <w:rFonts w:ascii="Calibri" w:hAnsi="Calibri" w:cs="Calibri"/>
        </w:rPr>
        <w:t>s</w:t>
      </w:r>
      <w:r w:rsidR="00133D82" w:rsidRPr="75C84C55">
        <w:rPr>
          <w:rFonts w:ascii="Calibri" w:hAnsi="Calibri" w:cs="Calibri"/>
        </w:rPr>
        <w:t xml:space="preserve">, please contact Mark Paepcke, </w:t>
      </w:r>
      <w:r w:rsidR="003F3CA4" w:rsidRPr="75C84C55">
        <w:rPr>
          <w:rFonts w:ascii="Calibri" w:hAnsi="Calibri" w:cs="Calibri"/>
        </w:rPr>
        <w:t>Sr. Vice President for Finance and Business Operations</w:t>
      </w:r>
      <w:r w:rsidR="00133D82" w:rsidRPr="75C84C55">
        <w:rPr>
          <w:rFonts w:ascii="Calibri" w:hAnsi="Calibri" w:cs="Calibri"/>
        </w:rPr>
        <w:t xml:space="preserve"> at </w:t>
      </w:r>
      <w:hyperlink r:id="rId11">
        <w:r w:rsidR="00133D82" w:rsidRPr="75C84C55">
          <w:rPr>
            <w:rStyle w:val="Hyperlink"/>
            <w:rFonts w:ascii="Calibri" w:hAnsi="Calibri" w:cs="Calibri"/>
          </w:rPr>
          <w:t>mpaepcke@phaboard.org</w:t>
        </w:r>
      </w:hyperlink>
      <w:r w:rsidRPr="75C84C55">
        <w:rPr>
          <w:rFonts w:ascii="Calibri" w:hAnsi="Calibri" w:cs="Calibri"/>
        </w:rPr>
        <w:t xml:space="preserve"> or 703.778.4549 Ext 104.</w:t>
      </w:r>
    </w:p>
    <w:p w14:paraId="4459AA8C" w14:textId="3EF09156" w:rsidR="00197B72" w:rsidRDefault="00197B72" w:rsidP="00133D82">
      <w:pPr>
        <w:rPr>
          <w:rFonts w:ascii="Calibri" w:hAnsi="Calibri" w:cs="Calibri"/>
        </w:rPr>
      </w:pPr>
    </w:p>
    <w:p w14:paraId="6DE96968" w14:textId="26FC8576" w:rsidR="00A62633" w:rsidRDefault="00A62633" w:rsidP="00133D82">
      <w:pPr>
        <w:rPr>
          <w:rFonts w:ascii="Calibri" w:hAnsi="Calibri" w:cs="Calibri"/>
        </w:rPr>
      </w:pPr>
      <w:r>
        <w:rPr>
          <w:rFonts w:ascii="Calibri" w:hAnsi="Calibri" w:cs="Calibri"/>
        </w:rPr>
        <w:t>FOR PHAB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2633" w14:paraId="3B9C97CA" w14:textId="77777777" w:rsidTr="00A62633">
        <w:tc>
          <w:tcPr>
            <w:tcW w:w="4675" w:type="dxa"/>
          </w:tcPr>
          <w:p w14:paraId="7660656B" w14:textId="17F4D6AB" w:rsidR="00A62633" w:rsidRDefault="00A62633" w:rsidP="00133D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Received on (date)</w:t>
            </w:r>
          </w:p>
        </w:tc>
        <w:tc>
          <w:tcPr>
            <w:tcW w:w="4675" w:type="dxa"/>
          </w:tcPr>
          <w:p w14:paraId="6B1FBCD8" w14:textId="77777777" w:rsidR="00A62633" w:rsidRDefault="00A62633" w:rsidP="00133D82">
            <w:pPr>
              <w:rPr>
                <w:rFonts w:ascii="Calibri" w:hAnsi="Calibri" w:cs="Calibri"/>
              </w:rPr>
            </w:pPr>
          </w:p>
        </w:tc>
      </w:tr>
      <w:tr w:rsidR="00A62633" w14:paraId="1A1E6E12" w14:textId="77777777" w:rsidTr="00A62633">
        <w:tc>
          <w:tcPr>
            <w:tcW w:w="4675" w:type="dxa"/>
          </w:tcPr>
          <w:p w14:paraId="3199A402" w14:textId="2DB4EEC8" w:rsidR="00A62633" w:rsidRDefault="00A62633" w:rsidP="00A626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and Approved (date)</w:t>
            </w:r>
          </w:p>
        </w:tc>
        <w:tc>
          <w:tcPr>
            <w:tcW w:w="4675" w:type="dxa"/>
          </w:tcPr>
          <w:p w14:paraId="6E359EEA" w14:textId="77777777" w:rsidR="00A62633" w:rsidRDefault="00A62633" w:rsidP="00A62633">
            <w:pPr>
              <w:rPr>
                <w:rFonts w:ascii="Calibri" w:hAnsi="Calibri" w:cs="Calibri"/>
              </w:rPr>
            </w:pPr>
          </w:p>
        </w:tc>
      </w:tr>
      <w:tr w:rsidR="00A62633" w14:paraId="55BDD3B6" w14:textId="77777777" w:rsidTr="00A62633">
        <w:tc>
          <w:tcPr>
            <w:tcW w:w="4675" w:type="dxa"/>
          </w:tcPr>
          <w:p w14:paraId="3A5976F9" w14:textId="6E6FC874" w:rsidR="00A62633" w:rsidRDefault="00A62633" w:rsidP="00A626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Approved by:</w:t>
            </w:r>
          </w:p>
        </w:tc>
        <w:tc>
          <w:tcPr>
            <w:tcW w:w="4675" w:type="dxa"/>
          </w:tcPr>
          <w:p w14:paraId="15360DD8" w14:textId="77777777" w:rsidR="00A62633" w:rsidRDefault="00A62633" w:rsidP="00A62633">
            <w:pPr>
              <w:rPr>
                <w:rFonts w:ascii="Calibri" w:hAnsi="Calibri" w:cs="Calibri"/>
              </w:rPr>
            </w:pPr>
          </w:p>
        </w:tc>
      </w:tr>
    </w:tbl>
    <w:p w14:paraId="16705DCA" w14:textId="77777777" w:rsidR="00133D82" w:rsidRDefault="00133D82" w:rsidP="00A84FCE"/>
    <w:sectPr w:rsidR="00133D82" w:rsidSect="00197B72">
      <w:headerReference w:type="default" r:id="rId12"/>
      <w:footerReference w:type="default" r:id="rId13"/>
      <w:endnotePr>
        <w:numFmt w:val="chicago"/>
      </w:endnotePr>
      <w:pgSz w:w="12240" w:h="15840"/>
      <w:pgMar w:top="126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BA54" w14:textId="77777777" w:rsidR="001B7BC5" w:rsidRDefault="001B7BC5" w:rsidP="00197B72">
      <w:pPr>
        <w:spacing w:after="0" w:line="240" w:lineRule="auto"/>
      </w:pPr>
      <w:r>
        <w:separator/>
      </w:r>
    </w:p>
  </w:endnote>
  <w:endnote w:type="continuationSeparator" w:id="0">
    <w:p w14:paraId="26C20857" w14:textId="77777777" w:rsidR="001B7BC5" w:rsidRDefault="001B7BC5" w:rsidP="00197B72">
      <w:pPr>
        <w:spacing w:after="0" w:line="240" w:lineRule="auto"/>
      </w:pPr>
      <w:r>
        <w:continuationSeparator/>
      </w:r>
    </w:p>
  </w:endnote>
  <w:endnote w:type="continuationNotice" w:id="1">
    <w:p w14:paraId="6D33573A" w14:textId="77777777" w:rsidR="001B7BC5" w:rsidRDefault="001B7BC5">
      <w:pPr>
        <w:spacing w:after="0" w:line="240" w:lineRule="auto"/>
      </w:pPr>
    </w:p>
  </w:endnote>
  <w:endnote w:id="2">
    <w:p w14:paraId="6BEA2B70" w14:textId="47DFC701" w:rsidR="008E14FA" w:rsidRDefault="008E14FA">
      <w:pPr>
        <w:pStyle w:val="EndnoteText"/>
      </w:pPr>
      <w:r>
        <w:rPr>
          <w:rStyle w:val="EndnoteReference"/>
        </w:rPr>
        <w:endnoteRef/>
      </w:r>
      <w:r>
        <w:t xml:space="preserve"> The 90 days addresses the cumulative amount of time the health department is requesting an extension for a given step in the process (e.g., application, documentation submission, response to pre-site visit review, ACAR, or Annual Report). In other words, if a health department already requested and received a 60-day extension for that step in the process, and they would like to request an additional </w:t>
      </w:r>
      <w:r w:rsidR="000841EB">
        <w:t>45</w:t>
      </w:r>
      <w:r w:rsidR="00E00725">
        <w:t>-</w:t>
      </w:r>
      <w:r>
        <w:t xml:space="preserve">day extension, the application form is required. This does NOT include </w:t>
      </w:r>
      <w:r w:rsidR="00C571A7">
        <w:t>the 90-day</w:t>
      </w:r>
      <w:r>
        <w:t xml:space="preserve"> extensions that were granted to all health departments automatically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A93D" w14:textId="77771C2D" w:rsidR="00197B72" w:rsidRPr="00197B72" w:rsidRDefault="00197B72">
    <w:pPr>
      <w:pStyle w:val="Footer"/>
      <w:rPr>
        <w:i/>
        <w:iCs/>
        <w:color w:val="323E4F" w:themeColor="text2" w:themeShade="BF"/>
      </w:rPr>
    </w:pPr>
    <w:r w:rsidRPr="00197B72">
      <w:rPr>
        <w:i/>
        <w:iCs/>
        <w:color w:val="323E4F" w:themeColor="text2" w:themeShade="BF"/>
      </w:rPr>
      <w:t>Public Health Accreditation Board * 1600 Duke Street, Suite 200, Alexandria VA 22314 * 703.778.4549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9099" w14:textId="77777777" w:rsidR="001B7BC5" w:rsidRDefault="001B7BC5" w:rsidP="00197B72">
      <w:pPr>
        <w:spacing w:after="0" w:line="240" w:lineRule="auto"/>
      </w:pPr>
      <w:r>
        <w:separator/>
      </w:r>
    </w:p>
  </w:footnote>
  <w:footnote w:type="continuationSeparator" w:id="0">
    <w:p w14:paraId="2F61F541" w14:textId="77777777" w:rsidR="001B7BC5" w:rsidRDefault="001B7BC5" w:rsidP="00197B72">
      <w:pPr>
        <w:spacing w:after="0" w:line="240" w:lineRule="auto"/>
      </w:pPr>
      <w:r>
        <w:continuationSeparator/>
      </w:r>
    </w:p>
  </w:footnote>
  <w:footnote w:type="continuationNotice" w:id="1">
    <w:p w14:paraId="1DC6A8F8" w14:textId="77777777" w:rsidR="001B7BC5" w:rsidRDefault="001B7B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2860" w14:textId="43DF980C" w:rsidR="00197B72" w:rsidRPr="00197B72" w:rsidRDefault="3E4CF3A3" w:rsidP="00197B72">
    <w:pPr>
      <w:pStyle w:val="Header"/>
    </w:pPr>
    <w:r>
      <w:rPr>
        <w:noProof/>
      </w:rPr>
      <w:drawing>
        <wp:inline distT="0" distB="0" distL="0" distR="0" wp14:anchorId="73D8D79A" wp14:editId="6561176E">
          <wp:extent cx="788795" cy="1114425"/>
          <wp:effectExtent l="0" t="0" r="0" b="0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450"/>
    <w:multiLevelType w:val="hybridMultilevel"/>
    <w:tmpl w:val="E11E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4D"/>
    <w:rsid w:val="0005486A"/>
    <w:rsid w:val="000555B2"/>
    <w:rsid w:val="000615D9"/>
    <w:rsid w:val="00061896"/>
    <w:rsid w:val="000661A4"/>
    <w:rsid w:val="000841EB"/>
    <w:rsid w:val="00084A02"/>
    <w:rsid w:val="000D1013"/>
    <w:rsid w:val="000F3177"/>
    <w:rsid w:val="000F4486"/>
    <w:rsid w:val="000F6708"/>
    <w:rsid w:val="00102048"/>
    <w:rsid w:val="00123A0A"/>
    <w:rsid w:val="00133D82"/>
    <w:rsid w:val="001373E8"/>
    <w:rsid w:val="00142BAD"/>
    <w:rsid w:val="00182C16"/>
    <w:rsid w:val="00197B72"/>
    <w:rsid w:val="001B7BC5"/>
    <w:rsid w:val="001D75F4"/>
    <w:rsid w:val="001E2F53"/>
    <w:rsid w:val="0020004A"/>
    <w:rsid w:val="002108BD"/>
    <w:rsid w:val="00235803"/>
    <w:rsid w:val="002360A8"/>
    <w:rsid w:val="0023795D"/>
    <w:rsid w:val="002455EC"/>
    <w:rsid w:val="00252896"/>
    <w:rsid w:val="00257B92"/>
    <w:rsid w:val="0027723B"/>
    <w:rsid w:val="00295FB5"/>
    <w:rsid w:val="002A2FF7"/>
    <w:rsid w:val="002C4798"/>
    <w:rsid w:val="002C62C0"/>
    <w:rsid w:val="002E32CC"/>
    <w:rsid w:val="00314A65"/>
    <w:rsid w:val="00330A8B"/>
    <w:rsid w:val="00344599"/>
    <w:rsid w:val="0034676A"/>
    <w:rsid w:val="00351725"/>
    <w:rsid w:val="003747DC"/>
    <w:rsid w:val="003B4129"/>
    <w:rsid w:val="003BD769"/>
    <w:rsid w:val="003D50D1"/>
    <w:rsid w:val="003E2560"/>
    <w:rsid w:val="003E5890"/>
    <w:rsid w:val="003F3CA4"/>
    <w:rsid w:val="003F6DA6"/>
    <w:rsid w:val="00413C72"/>
    <w:rsid w:val="004248AC"/>
    <w:rsid w:val="00457134"/>
    <w:rsid w:val="00464A7D"/>
    <w:rsid w:val="0048080D"/>
    <w:rsid w:val="00496BFD"/>
    <w:rsid w:val="00497392"/>
    <w:rsid w:val="004A2C60"/>
    <w:rsid w:val="004A64C9"/>
    <w:rsid w:val="004A6CD5"/>
    <w:rsid w:val="004B7BD1"/>
    <w:rsid w:val="004C18C0"/>
    <w:rsid w:val="005065D7"/>
    <w:rsid w:val="005106F9"/>
    <w:rsid w:val="00557D7C"/>
    <w:rsid w:val="00562A3D"/>
    <w:rsid w:val="005D0965"/>
    <w:rsid w:val="006268BD"/>
    <w:rsid w:val="0063272A"/>
    <w:rsid w:val="00641338"/>
    <w:rsid w:val="00646AE1"/>
    <w:rsid w:val="00657B40"/>
    <w:rsid w:val="00670DCB"/>
    <w:rsid w:val="00696C74"/>
    <w:rsid w:val="006B3E24"/>
    <w:rsid w:val="006B5D9D"/>
    <w:rsid w:val="006F4294"/>
    <w:rsid w:val="006F6E4D"/>
    <w:rsid w:val="00703360"/>
    <w:rsid w:val="00703598"/>
    <w:rsid w:val="0070538A"/>
    <w:rsid w:val="00721C75"/>
    <w:rsid w:val="00780F6F"/>
    <w:rsid w:val="007A0B88"/>
    <w:rsid w:val="007A2ABF"/>
    <w:rsid w:val="007A54FC"/>
    <w:rsid w:val="007B41C7"/>
    <w:rsid w:val="007B4576"/>
    <w:rsid w:val="007B4D90"/>
    <w:rsid w:val="007B74C4"/>
    <w:rsid w:val="007C3728"/>
    <w:rsid w:val="007C5013"/>
    <w:rsid w:val="007D00AF"/>
    <w:rsid w:val="007D54CE"/>
    <w:rsid w:val="007E5ACF"/>
    <w:rsid w:val="007F63E8"/>
    <w:rsid w:val="0081186A"/>
    <w:rsid w:val="00835294"/>
    <w:rsid w:val="00864CE2"/>
    <w:rsid w:val="00880980"/>
    <w:rsid w:val="00897260"/>
    <w:rsid w:val="008C00EA"/>
    <w:rsid w:val="008E14FA"/>
    <w:rsid w:val="008F5382"/>
    <w:rsid w:val="00911F53"/>
    <w:rsid w:val="00932947"/>
    <w:rsid w:val="009379D6"/>
    <w:rsid w:val="00941C98"/>
    <w:rsid w:val="00950896"/>
    <w:rsid w:val="00963BE3"/>
    <w:rsid w:val="00985868"/>
    <w:rsid w:val="009864A0"/>
    <w:rsid w:val="0099062B"/>
    <w:rsid w:val="00997402"/>
    <w:rsid w:val="009C5041"/>
    <w:rsid w:val="009D23E4"/>
    <w:rsid w:val="00A23E51"/>
    <w:rsid w:val="00A62633"/>
    <w:rsid w:val="00A74F92"/>
    <w:rsid w:val="00A84FCE"/>
    <w:rsid w:val="00A87771"/>
    <w:rsid w:val="00A91078"/>
    <w:rsid w:val="00AA3C0F"/>
    <w:rsid w:val="00AC672E"/>
    <w:rsid w:val="00AC7C48"/>
    <w:rsid w:val="00AD1495"/>
    <w:rsid w:val="00B03AC3"/>
    <w:rsid w:val="00B07355"/>
    <w:rsid w:val="00B36C4D"/>
    <w:rsid w:val="00B47082"/>
    <w:rsid w:val="00B51D5F"/>
    <w:rsid w:val="00B56857"/>
    <w:rsid w:val="00B64414"/>
    <w:rsid w:val="00BB2F63"/>
    <w:rsid w:val="00BE0C86"/>
    <w:rsid w:val="00BE1FBC"/>
    <w:rsid w:val="00BF342F"/>
    <w:rsid w:val="00BF65A5"/>
    <w:rsid w:val="00C01271"/>
    <w:rsid w:val="00C267D3"/>
    <w:rsid w:val="00C571A7"/>
    <w:rsid w:val="00C6103B"/>
    <w:rsid w:val="00C65E08"/>
    <w:rsid w:val="00C81ED4"/>
    <w:rsid w:val="00C95B2B"/>
    <w:rsid w:val="00CA21B6"/>
    <w:rsid w:val="00CC5583"/>
    <w:rsid w:val="00D024EE"/>
    <w:rsid w:val="00D14B4D"/>
    <w:rsid w:val="00D22442"/>
    <w:rsid w:val="00D267B2"/>
    <w:rsid w:val="00D421D5"/>
    <w:rsid w:val="00D5121B"/>
    <w:rsid w:val="00D8AF8F"/>
    <w:rsid w:val="00DB2E72"/>
    <w:rsid w:val="00DB6FA2"/>
    <w:rsid w:val="00DC0F62"/>
    <w:rsid w:val="00DE1D1E"/>
    <w:rsid w:val="00DF77A9"/>
    <w:rsid w:val="00E00725"/>
    <w:rsid w:val="00E0161E"/>
    <w:rsid w:val="00E112EF"/>
    <w:rsid w:val="00E15337"/>
    <w:rsid w:val="00E277A5"/>
    <w:rsid w:val="00E50712"/>
    <w:rsid w:val="00E50A0E"/>
    <w:rsid w:val="00E54C04"/>
    <w:rsid w:val="00E72808"/>
    <w:rsid w:val="00E82DF1"/>
    <w:rsid w:val="00E84727"/>
    <w:rsid w:val="00E94B1B"/>
    <w:rsid w:val="00EA2F34"/>
    <w:rsid w:val="00EB18A4"/>
    <w:rsid w:val="00EE41D5"/>
    <w:rsid w:val="00EE451B"/>
    <w:rsid w:val="00EE577B"/>
    <w:rsid w:val="00F215D3"/>
    <w:rsid w:val="00F33394"/>
    <w:rsid w:val="00F3614F"/>
    <w:rsid w:val="00F56184"/>
    <w:rsid w:val="00F60109"/>
    <w:rsid w:val="00F607AE"/>
    <w:rsid w:val="00F93673"/>
    <w:rsid w:val="00F962F3"/>
    <w:rsid w:val="00F969E7"/>
    <w:rsid w:val="00FA08DA"/>
    <w:rsid w:val="00FD3F2D"/>
    <w:rsid w:val="00FF03CC"/>
    <w:rsid w:val="074B419A"/>
    <w:rsid w:val="085C3982"/>
    <w:rsid w:val="08D4B1AC"/>
    <w:rsid w:val="0E811380"/>
    <w:rsid w:val="11F17842"/>
    <w:rsid w:val="12D5F89C"/>
    <w:rsid w:val="1712A4A3"/>
    <w:rsid w:val="185706D3"/>
    <w:rsid w:val="18B02372"/>
    <w:rsid w:val="1E1E2002"/>
    <w:rsid w:val="202F70A4"/>
    <w:rsid w:val="20441112"/>
    <w:rsid w:val="21F001BC"/>
    <w:rsid w:val="24927022"/>
    <w:rsid w:val="2E9DCE82"/>
    <w:rsid w:val="2F16FDBE"/>
    <w:rsid w:val="32350282"/>
    <w:rsid w:val="32B92555"/>
    <w:rsid w:val="33713FA5"/>
    <w:rsid w:val="34940365"/>
    <w:rsid w:val="398C7A72"/>
    <w:rsid w:val="3E4CF3A3"/>
    <w:rsid w:val="40910FD2"/>
    <w:rsid w:val="426CAFD0"/>
    <w:rsid w:val="43C02A88"/>
    <w:rsid w:val="44BD3482"/>
    <w:rsid w:val="457D941A"/>
    <w:rsid w:val="4A51053D"/>
    <w:rsid w:val="4AA41D27"/>
    <w:rsid w:val="4BF5F6BA"/>
    <w:rsid w:val="4C92D9FD"/>
    <w:rsid w:val="4F961E14"/>
    <w:rsid w:val="522B5A5B"/>
    <w:rsid w:val="52674AAB"/>
    <w:rsid w:val="528B5B2F"/>
    <w:rsid w:val="553D746C"/>
    <w:rsid w:val="591C12B0"/>
    <w:rsid w:val="5A81E5AE"/>
    <w:rsid w:val="5B1C98BA"/>
    <w:rsid w:val="5B5AEBFA"/>
    <w:rsid w:val="5B99EE16"/>
    <w:rsid w:val="5CF6BC5B"/>
    <w:rsid w:val="5E9B4F35"/>
    <w:rsid w:val="601534C0"/>
    <w:rsid w:val="63C3BF4B"/>
    <w:rsid w:val="63FCD076"/>
    <w:rsid w:val="640E6F6E"/>
    <w:rsid w:val="68A2F75A"/>
    <w:rsid w:val="6E1BCDAC"/>
    <w:rsid w:val="6E5453C0"/>
    <w:rsid w:val="70352F64"/>
    <w:rsid w:val="721B6438"/>
    <w:rsid w:val="743D93E2"/>
    <w:rsid w:val="75094D08"/>
    <w:rsid w:val="75C84C55"/>
    <w:rsid w:val="76ADE77B"/>
    <w:rsid w:val="78737D8E"/>
    <w:rsid w:val="7AACD566"/>
    <w:rsid w:val="7D6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C82FE"/>
  <w15:chartTrackingRefBased/>
  <w15:docId w15:val="{983C17C3-352F-4C8D-925E-FAD67AB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3D8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B72"/>
  </w:style>
  <w:style w:type="paragraph" w:styleId="Footer">
    <w:name w:val="footer"/>
    <w:basedOn w:val="Normal"/>
    <w:link w:val="FooterChar"/>
    <w:uiPriority w:val="99"/>
    <w:unhideWhenUsed/>
    <w:rsid w:val="00197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B7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451B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5106F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14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14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14F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aepcke@phaboard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736-718A-405E-91CB-EE0E89AC47AA}"/>
      </w:docPartPr>
      <w:docPartBody>
        <w:p w:rsidR="00754565" w:rsidRDefault="007545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565"/>
    <w:rsid w:val="000B61DD"/>
    <w:rsid w:val="000C2CD1"/>
    <w:rsid w:val="0038635D"/>
    <w:rsid w:val="00754565"/>
    <w:rsid w:val="00950826"/>
    <w:rsid w:val="00B10E17"/>
    <w:rsid w:val="00B4578A"/>
    <w:rsid w:val="00D80172"/>
    <w:rsid w:val="00D96DEB"/>
    <w:rsid w:val="00D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B823E041B9D469270E59863D740A2" ma:contentTypeVersion="13" ma:contentTypeDescription="Create a new document." ma:contentTypeScope="" ma:versionID="7a2704ff57814e1ff5fce5a2282562cd">
  <xsd:schema xmlns:xsd="http://www.w3.org/2001/XMLSchema" xmlns:xs="http://www.w3.org/2001/XMLSchema" xmlns:p="http://schemas.microsoft.com/office/2006/metadata/properties" xmlns:ns2="2a761cf9-0e25-4893-a9bd-db14c3a8bbcb" xmlns:ns3="3d81b79f-e556-4ff4-9933-20836958d330" targetNamespace="http://schemas.microsoft.com/office/2006/metadata/properties" ma:root="true" ma:fieldsID="64e07e23e13b39bf511d845707e05344" ns2:_="" ns3:_="">
    <xsd:import namespace="2a761cf9-0e25-4893-a9bd-db14c3a8bbcb"/>
    <xsd:import namespace="3d81b79f-e556-4ff4-9933-20836958d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1cf9-0e25-4893-a9bd-db14c3a8b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b79f-e556-4ff4-9933-20836958d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81b79f-e556-4ff4-9933-20836958d330">
      <UserInfo>
        <DisplayName>Jessica Kronstadt</DisplayName>
        <AccountId>12</AccountId>
        <AccountType/>
      </UserInfo>
      <UserInfo>
        <DisplayName>Paul Kuehnert</DisplayName>
        <AccountId>67</AccountId>
        <AccountType/>
      </UserInfo>
      <UserInfo>
        <DisplayName>Marita Chilton</DisplayName>
        <AccountId>15</AccountId>
        <AccountType/>
      </UserInfo>
    </SharedWithUsers>
    <_Flow_SignoffStatus xmlns="2a761cf9-0e25-4893-a9bd-db14c3a8bbc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1FF1F-2110-4D22-8BDB-F8CAC431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61cf9-0e25-4893-a9bd-db14c3a8bbcb"/>
    <ds:schemaRef ds:uri="3d81b79f-e556-4ff4-9933-20836958d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C1378-A530-4A85-ACFC-F43354EEB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DA81B-41B0-494E-B182-4D400FED903F}">
  <ds:schemaRefs>
    <ds:schemaRef ds:uri="http://schemas.microsoft.com/office/2006/metadata/properties"/>
    <ds:schemaRef ds:uri="http://schemas.microsoft.com/office/infopath/2007/PartnerControls"/>
    <ds:schemaRef ds:uri="3d81b79f-e556-4ff4-9933-20836958d330"/>
    <ds:schemaRef ds:uri="2a761cf9-0e25-4893-a9bd-db14c3a8bbcb"/>
  </ds:schemaRefs>
</ds:datastoreItem>
</file>

<file path=customXml/itemProps4.xml><?xml version="1.0" encoding="utf-8"?>
<ds:datastoreItem xmlns:ds="http://schemas.openxmlformats.org/officeDocument/2006/customXml" ds:itemID="{AD9C64DC-6FCE-45E8-8066-6A6D45CB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mailto:mpaepcke@phaboard.org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Paepcke</dc:creator>
  <cp:keywords/>
  <dc:description/>
  <cp:lastModifiedBy>Mark Paepcke</cp:lastModifiedBy>
  <cp:revision>8</cp:revision>
  <cp:lastPrinted>2022-03-11T15:44:00Z</cp:lastPrinted>
  <dcterms:created xsi:type="dcterms:W3CDTF">2022-03-18T20:39:00Z</dcterms:created>
  <dcterms:modified xsi:type="dcterms:W3CDTF">2022-03-18T20:46:00Z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0x010100F63B823E041B9D469270E59863D740A2</vt:lpwstr>
  </property>
</Properties>
</file>